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C612" w14:textId="6F22B51E" w:rsidR="009B4411" w:rsidRPr="0067170B" w:rsidRDefault="00BC2241" w:rsidP="0067170B">
      <w:pPr>
        <w:pStyle w:val="Heading1"/>
        <w:spacing w:line="240" w:lineRule="auto"/>
        <w:rPr>
          <w:rFonts w:ascii="Arial" w:hAnsi="Arial" w:cs="Arial"/>
        </w:rPr>
      </w:pPr>
      <w:r w:rsidRPr="0067170B">
        <w:rPr>
          <w:rFonts w:ascii="Arial" w:hAnsi="Arial" w:cs="Arial"/>
        </w:rPr>
        <w:t>PENDIDIKAN BERKUALITAS SEBAGAI INVESTASI UTAMA PEMBANGUNAN BANGSA MENUJU INDONESIA EMAS 2045</w:t>
      </w:r>
    </w:p>
    <w:p w14:paraId="539AAEAC" w14:textId="77777777" w:rsidR="00CA3EDF" w:rsidRPr="0067170B" w:rsidRDefault="00CA3EDF" w:rsidP="0067170B">
      <w:pPr>
        <w:spacing w:line="240" w:lineRule="auto"/>
        <w:rPr>
          <w:rFonts w:ascii="Arial" w:hAnsi="Arial" w:cs="Arial"/>
        </w:rPr>
      </w:pPr>
    </w:p>
    <w:p w14:paraId="2E06AA7C" w14:textId="6369DA3E" w:rsidR="009B4411" w:rsidRPr="0067170B" w:rsidRDefault="00BC2241" w:rsidP="0067170B">
      <w:pPr>
        <w:spacing w:line="240" w:lineRule="auto"/>
        <w:jc w:val="center"/>
        <w:rPr>
          <w:rFonts w:ascii="Arial" w:hAnsi="Arial" w:cs="Arial"/>
          <w:b/>
          <w:bCs/>
        </w:rPr>
      </w:pPr>
      <w:r w:rsidRPr="0067170B">
        <w:rPr>
          <w:rFonts w:ascii="Arial" w:hAnsi="Arial" w:cs="Arial"/>
          <w:b/>
          <w:bCs/>
        </w:rPr>
        <w:t>Heru Setiawan</w:t>
      </w:r>
    </w:p>
    <w:p w14:paraId="50C719F5" w14:textId="445ED6C5" w:rsidR="009B4411" w:rsidRPr="0067170B" w:rsidRDefault="00BC2241" w:rsidP="0067170B">
      <w:pPr>
        <w:spacing w:line="240" w:lineRule="auto"/>
        <w:jc w:val="center"/>
        <w:rPr>
          <w:rFonts w:ascii="Arial" w:hAnsi="Arial" w:cs="Arial"/>
        </w:rPr>
      </w:pPr>
      <w:r w:rsidRPr="0067170B">
        <w:rPr>
          <w:rFonts w:ascii="Arial" w:hAnsi="Arial" w:cs="Arial"/>
        </w:rPr>
        <w:t>Fakultas Ekonomi dan Bisnis, Universitas Pasundan</w:t>
      </w:r>
    </w:p>
    <w:p w14:paraId="705FA8C1" w14:textId="59392671" w:rsidR="00AA1692" w:rsidRPr="0067170B" w:rsidRDefault="00A15D04" w:rsidP="0067170B">
      <w:pPr>
        <w:spacing w:line="240" w:lineRule="auto"/>
        <w:jc w:val="center"/>
        <w:rPr>
          <w:rFonts w:ascii="Arial" w:hAnsi="Arial" w:cs="Arial"/>
        </w:rPr>
      </w:pPr>
      <w:r>
        <w:rPr>
          <w:rFonts w:ascii="Arial" w:hAnsi="Arial" w:cs="Arial"/>
        </w:rPr>
        <w:t xml:space="preserve">E-mail: </w:t>
      </w:r>
      <w:hyperlink r:id="rId8" w:history="1">
        <w:r w:rsidRPr="00B5072E">
          <w:rPr>
            <w:rStyle w:val="Hyperlink"/>
            <w:rFonts w:ascii="Arial" w:hAnsi="Arial" w:cs="Arial"/>
          </w:rPr>
          <w:t>heru_setiawan@unpas.ac.id</w:t>
        </w:r>
      </w:hyperlink>
      <w:r w:rsidR="00BC2241" w:rsidRPr="0067170B">
        <w:rPr>
          <w:rFonts w:ascii="Arial" w:hAnsi="Arial" w:cs="Arial"/>
        </w:rPr>
        <w:t xml:space="preserve"> </w:t>
      </w:r>
      <w:r w:rsidR="0019399E" w:rsidRPr="0067170B">
        <w:rPr>
          <w:rFonts w:ascii="Arial" w:hAnsi="Arial" w:cs="Arial"/>
        </w:rPr>
        <w:t xml:space="preserve"> </w:t>
      </w:r>
    </w:p>
    <w:p w14:paraId="013BADB7" w14:textId="77777777" w:rsidR="009B4411" w:rsidRPr="00CA3EDF" w:rsidRDefault="009B4411" w:rsidP="0067170B">
      <w:pPr>
        <w:pStyle w:val="BodyText"/>
        <w:spacing w:line="240" w:lineRule="auto"/>
      </w:pPr>
    </w:p>
    <w:p w14:paraId="6983F38F" w14:textId="7E0C72A6" w:rsidR="009B4411" w:rsidRPr="0067170B" w:rsidRDefault="00AA1692" w:rsidP="00CA3EDF">
      <w:pPr>
        <w:pStyle w:val="BodyText"/>
        <w:ind w:hanging="23"/>
        <w:jc w:val="center"/>
        <w:rPr>
          <w:rFonts w:ascii="Arial" w:hAnsi="Arial" w:cs="Arial"/>
          <w:b/>
          <w:bCs/>
        </w:rPr>
      </w:pPr>
      <w:r w:rsidRPr="0067170B">
        <w:rPr>
          <w:rFonts w:ascii="Arial" w:hAnsi="Arial" w:cs="Arial"/>
          <w:b/>
          <w:bCs/>
          <w:sz w:val="20"/>
          <w:szCs w:val="20"/>
        </w:rPr>
        <w:t>Abstrak</w:t>
      </w:r>
    </w:p>
    <w:p w14:paraId="0623A9FE" w14:textId="4B9ABDFA" w:rsidR="009B4411" w:rsidRPr="0067170B" w:rsidRDefault="00BC2241" w:rsidP="0067170B">
      <w:pPr>
        <w:pStyle w:val="BodyText"/>
        <w:spacing w:line="240" w:lineRule="auto"/>
        <w:ind w:left="0" w:firstLine="0"/>
        <w:rPr>
          <w:rFonts w:ascii="Arial" w:hAnsi="Arial" w:cs="Arial"/>
          <w:color w:val="FF0000"/>
          <w:sz w:val="20"/>
          <w:szCs w:val="20"/>
        </w:rPr>
      </w:pPr>
      <w:r w:rsidRPr="0067170B">
        <w:rPr>
          <w:rFonts w:ascii="Arial" w:hAnsi="Arial" w:cs="Arial"/>
          <w:sz w:val="20"/>
          <w:szCs w:val="20"/>
        </w:rPr>
        <w:t>Indonesia Emas pada tahun 2045. Konsep ini mencakup studi dari berbagai bidang, termasuk budaya, Islam, dan sains, yang masing-masing memainkan peran penting dalam pembentukan sumber daya manusia yang kompetitif dan unggul. Pendidikan berkualitas tidak hanya berfokus pada pendidikan akademik; pendidikan ini juga mencakup pembentukan karakter dan nilai setiap siswa. Artikel ini memeriksa peran pendidikan berkualitas tinggi dalam mendukung pembangunan negara menuju Indonesia Emas 2045, serta kesulitan dan peluang yang tersedia. Kajian ini diharapkan dapat memberikan wawasan tentang betapa pentingnya mengintegrasikan berbagai aspek dalam pendidikan untuk menghasilkan generasi penerus yang berkualitas.</w:t>
      </w:r>
    </w:p>
    <w:p w14:paraId="213D2993" w14:textId="77777777" w:rsidR="009B4411" w:rsidRPr="0067170B" w:rsidRDefault="009B4411" w:rsidP="00CA3EDF">
      <w:pPr>
        <w:pStyle w:val="BodyText"/>
        <w:rPr>
          <w:rFonts w:ascii="Arial" w:hAnsi="Arial" w:cs="Arial"/>
          <w:sz w:val="20"/>
          <w:szCs w:val="20"/>
        </w:rPr>
      </w:pPr>
    </w:p>
    <w:p w14:paraId="7A35D86B" w14:textId="66BCA472" w:rsidR="009B4411" w:rsidRPr="0067170B" w:rsidRDefault="00000000" w:rsidP="00BC2241">
      <w:pPr>
        <w:rPr>
          <w:rFonts w:ascii="Arial" w:hAnsi="Arial" w:cs="Arial"/>
        </w:rPr>
      </w:pPr>
      <w:r w:rsidRPr="0067170B">
        <w:rPr>
          <w:rFonts w:ascii="Arial" w:hAnsi="Arial" w:cs="Arial"/>
          <w:b/>
          <w:bCs/>
          <w:sz w:val="20"/>
          <w:szCs w:val="20"/>
        </w:rPr>
        <w:t>Kata</w:t>
      </w:r>
      <w:r w:rsidRPr="0067170B">
        <w:rPr>
          <w:rFonts w:ascii="Arial" w:hAnsi="Arial" w:cs="Arial"/>
          <w:b/>
          <w:bCs/>
          <w:spacing w:val="-7"/>
          <w:sz w:val="20"/>
          <w:szCs w:val="20"/>
        </w:rPr>
        <w:t xml:space="preserve"> </w:t>
      </w:r>
      <w:r w:rsidRPr="0067170B">
        <w:rPr>
          <w:rFonts w:ascii="Arial" w:hAnsi="Arial" w:cs="Arial"/>
          <w:b/>
          <w:bCs/>
          <w:sz w:val="20"/>
          <w:szCs w:val="20"/>
        </w:rPr>
        <w:t>Kunci:</w:t>
      </w:r>
      <w:r w:rsidRPr="0067170B">
        <w:rPr>
          <w:rFonts w:ascii="Arial" w:hAnsi="Arial" w:cs="Arial"/>
          <w:spacing w:val="-3"/>
          <w:sz w:val="20"/>
          <w:szCs w:val="20"/>
        </w:rPr>
        <w:t xml:space="preserve"> </w:t>
      </w:r>
      <w:r w:rsidR="0067170B" w:rsidRPr="0067170B">
        <w:rPr>
          <w:rFonts w:ascii="Arial" w:hAnsi="Arial" w:cs="Arial"/>
          <w:sz w:val="20"/>
          <w:szCs w:val="20"/>
        </w:rPr>
        <w:t>budaya; indonesia emas 2045; islami; pendidikan berkualitas</w:t>
      </w:r>
    </w:p>
    <w:p w14:paraId="7E735EAB" w14:textId="77777777" w:rsidR="00BC2241" w:rsidRPr="0067170B" w:rsidRDefault="00BC2241" w:rsidP="0067170B">
      <w:pPr>
        <w:pStyle w:val="NoSpacing"/>
      </w:pPr>
    </w:p>
    <w:p w14:paraId="3EC6ED67" w14:textId="102BE16A" w:rsidR="009B4411" w:rsidRPr="0067170B" w:rsidRDefault="00000000" w:rsidP="00A15D04">
      <w:pPr>
        <w:pStyle w:val="NoSpacing"/>
        <w:spacing w:after="240"/>
        <w:ind w:firstLine="0"/>
        <w:jc w:val="left"/>
        <w:rPr>
          <w:b/>
          <w:bCs/>
        </w:rPr>
      </w:pPr>
      <w:r w:rsidRPr="0067170B">
        <w:rPr>
          <w:b/>
          <w:bCs/>
        </w:rPr>
        <w:t>PENDAHULUAN</w:t>
      </w:r>
    </w:p>
    <w:p w14:paraId="1C38CBD8" w14:textId="77777777" w:rsidR="00BC2241" w:rsidRPr="0067170B" w:rsidRDefault="00BC2241" w:rsidP="0067170B">
      <w:pPr>
        <w:pStyle w:val="NoSpacing"/>
      </w:pPr>
      <w:r w:rsidRPr="0067170B">
        <w:t>Pendidikan adalah salah satu pilar utama dalam pembangunan suatu bangsa, dan bagi Indonesia, pendidikan merupakan aspek yang sangat penting dalam mencapai visi Indonesia Emas 2045, yaitu menjadi negara dengan ekonomi terbesar di dunia pada tahun 2045. Untuk mewujudkan visi ini, pendidikan berkualitas tinggi harus menjadi investasi utama. Ini karena pendidikan merupakan faktor kunci dalam membentuk sumber daya manusia yang kompeten, berkarakter, dan cerdas.</w:t>
      </w:r>
    </w:p>
    <w:p w14:paraId="49F0D358" w14:textId="77777777" w:rsidR="00BC2241" w:rsidRPr="00BC2241" w:rsidRDefault="00BC2241" w:rsidP="0067170B">
      <w:pPr>
        <w:pStyle w:val="NoSpacing"/>
      </w:pPr>
      <w:r w:rsidRPr="00BC2241">
        <w:t>Pendidikan di Indonesia menghadapi banyak masalah, seperti ketimpangan kualitas pendidikan antar wilayah, keterbatasan akses, dan ketidakmerataan fasilitas yang ada. Masalah tersebut dapat diatasi melalui pendekatan holistik yang mengintegrasikan berbagai aspek pendidikan, seperti agama, budaya, dan sains. Pendidikan yang didasarkan pada nilai-nilai Islami dapat membangun karakter moral yang kuat, sedangkan pendidikan yang didasarkan pada nilai-nilai budaya dapat membangun karakter yang kuat.</w:t>
      </w:r>
    </w:p>
    <w:p w14:paraId="36E8A173" w14:textId="77777777" w:rsidR="00BC2241" w:rsidRDefault="00BC2241" w:rsidP="0067170B">
      <w:pPr>
        <w:pStyle w:val="NoSpacing"/>
      </w:pPr>
      <w:r w:rsidRPr="00BC2241">
        <w:t xml:space="preserve">Konsep pendidikan berkualitas yang terintegrasi dengan baik dalam kajian multi disiplin ini akan berperan penting dalam menciptakan generasi muda yang tidak hanya unggul dalam bidang ilmu pengetahuan, tetapi juga </w:t>
      </w:r>
      <w:r w:rsidRPr="00BC2241">
        <w:lastRenderedPageBreak/>
        <w:t>memiliki jiwa yang kuat, beradab, dan memiliki kemampuan untuk beradaptasi dengan perubahan zaman. Oleh karena itu, artikel ini bertujuan untuk mengeksplorasi pentingnya pendidikan berkualitas sebagai investasi utama dalam pembangunan bangsa menuju Indonesia Emas 2045, serta menganalisis peran integrasi antara nilai-nilai Islami, budaya, dan sains dalam membentuk karakter bangsa.</w:t>
      </w:r>
    </w:p>
    <w:p w14:paraId="62D94A30" w14:textId="77777777" w:rsidR="00BC2241" w:rsidRPr="00BC2241" w:rsidRDefault="00BC2241" w:rsidP="0067170B">
      <w:pPr>
        <w:pStyle w:val="NoSpacing"/>
      </w:pPr>
    </w:p>
    <w:p w14:paraId="301AFA84" w14:textId="77777777" w:rsidR="00843F02" w:rsidRPr="0067170B" w:rsidRDefault="00843F02" w:rsidP="00A15D04">
      <w:pPr>
        <w:pStyle w:val="NoSpacing"/>
        <w:spacing w:after="240"/>
        <w:ind w:firstLine="0"/>
        <w:rPr>
          <w:b/>
          <w:bCs/>
        </w:rPr>
      </w:pPr>
      <w:r w:rsidRPr="0067170B">
        <w:rPr>
          <w:b/>
          <w:bCs/>
        </w:rPr>
        <w:t>TINJAUAN PUSTAKA</w:t>
      </w:r>
    </w:p>
    <w:p w14:paraId="2AE663B1" w14:textId="77777777" w:rsidR="00BC2241" w:rsidRPr="00BC2241" w:rsidRDefault="00BC2241" w:rsidP="0067170B">
      <w:pPr>
        <w:pStyle w:val="NoSpacing"/>
      </w:pPr>
      <w:r w:rsidRPr="00BC2241">
        <w:t>Pendidikan berkualitas sering kali dipandang sebagai investasi jangka panjang yang sangat penting dalam proses pembangunan bangsa. Hal ini karena pendidikan memiliki peran yang sangat fundamental dalam membentuk karakter bangsa, menciptakan kemajuan sosial-ekonomi, dan mengembangkan sumber daya manusia yang kompeten. Sagala (2020) mengungkapkan bahwa pendidikan yang berkualitas tidak hanya menekankan pada pencapaian akademik atau keterampilan teknis semata, tetapi juga mencakup pengembangan karakter, etika, keterampilan sosial, dan pengetahuan praktis yang penting dalam kehidupan sehari-hari. Oleh karena itu, pendidikan harus mampu mengembangkan kemampuan intelektual, emosional, dan spiritual peserta didik agar dapat menghasilkan individu yang unggul, tidak hanya dalam aspek ilmu pengetahuan tetapi juga dalam keterampilan sosial dan kemampuan beradaptasi dalam masyarakat yang terus berkembang.</w:t>
      </w:r>
    </w:p>
    <w:p w14:paraId="638B51E5" w14:textId="77777777" w:rsidR="00BC2241" w:rsidRPr="00BC2241" w:rsidRDefault="00BC2241" w:rsidP="0067170B">
      <w:pPr>
        <w:pStyle w:val="NoSpacing"/>
      </w:pPr>
      <w:r w:rsidRPr="00BC2241">
        <w:t>Pendidikan berkualitas dapat menjadi pendorong utama untuk memperkuat masyarakat, meningkatkan kesejahteraan sosial, dan menciptakan ketahanan dalam menghadapi berbagai tantangan. Sagala (2020) lebih lanjut menjelaskan bahwa dalam konteks pendidikan di Indonesia, banyak sekolah dan lembaga pendidikan yang masih berfokus pada pembelajaran akademis tanpa memberikan perhatian yang cukup terhadap pembentukan karakter dan nilai-nilai sosial yang dibutuhkan oleh peserta didik di dunia nyata. Dengan demikian, pendidikan yang berkualitas harus memfasilitasi pembelajaran yang komprehensif dan holistik, yang mencakup tidak hanya aspek kognitif, tetapi juga afektif dan psikomotorik.</w:t>
      </w:r>
    </w:p>
    <w:p w14:paraId="72D19ACD" w14:textId="77777777" w:rsidR="00BC2241" w:rsidRPr="00BC2241" w:rsidRDefault="00BC2241" w:rsidP="0067170B">
      <w:pPr>
        <w:pStyle w:val="NoSpacing"/>
      </w:pPr>
      <w:r w:rsidRPr="00BC2241">
        <w:t xml:space="preserve">Pendidikan Islami memiliki peran penting dalam menciptakan individu yang tidak hanya unggul dalam bidang akademik, tetapi juga memiliki karakter yang baik sesuai dengan prinsip-prinsip agama. Al-Attas (2018) menekankan bahwa pendidikan Islami bertujuan untuk mengembangkan kecerdasan intelektual peserta didik sekaligus menanamkan nilai-nilai moral dan spiritual yang berlandaskan pada ajaran Islam. Pendidikan Islami bertujuan untuk menyeimbangkan antara pengetahuan duniawi dan ukhrawi, </w:t>
      </w:r>
      <w:r w:rsidRPr="00BC2241">
        <w:lastRenderedPageBreak/>
        <w:t>serta membentuk individu yang tidak hanya cerdas secara akademis tetapi juga memiliki rasa tanggung jawab sosial yang tinggi dan berakhlak mulia. Al-Attas menambahkan bahwa pendidikan Islami tidak hanya mengajarkan ilmu pengetahuan, tetapi juga mengarah pada pembentukan moralitas yang solid, membentuk karakter yang teguh, dan menguatkan kepribadian yang berbudi pekerti luhur. Dengan demikian, pendidikan Islami dapat membekali peserta didik untuk menjadi pribadi yang matang, beretika, dan peduli terhadap masyarakat sekitar.</w:t>
      </w:r>
    </w:p>
    <w:p w14:paraId="6E2C97CA" w14:textId="77777777" w:rsidR="00BC2241" w:rsidRPr="00BC2241" w:rsidRDefault="00BC2241" w:rsidP="0067170B">
      <w:pPr>
        <w:pStyle w:val="NoSpacing"/>
      </w:pPr>
      <w:r w:rsidRPr="00BC2241">
        <w:t>Sebagai salah satu dimensi pendidikan yang penting, aspek budaya memiliki peran yang sangat strategis dalam mendukung keberhasilan pendidikan berkualitas. Suryadi (2016) berpendapat bahwa pendidikan berbasis budaya lokal dapat memperkuat rasa identitas nasional dan kebanggaan terhadap warisan budaya bangsa. Dalam konteks Indonesia yang kaya akan keberagaman etnis, budaya, dan tradisi, pendidikan berbasis budaya dapat membantu peserta didik untuk memahami dan menghargai keberagaman ini. Selain itu, melalui pengajaran budaya lokal, peserta didik dapat belajar tentang nilai-nilai sosial yang luhur, seperti gotong royong, toleransi, dan persatuan. Pendidikan yang mengintegrasikan budaya lokal juga berfungsi untuk memperkuat integrasi sosial, yang sangat penting dalam menjaga keharmonisan antar kelompok di masyarakat yang multikultural. Oleh karena itu, penting bagi sistem pendidikan di Indonesia untuk memperkenalkan dan menanamkan nilai-nilai budaya bangsa, agar generasi muda dapat tumbuh menjadi individu yang tidak hanya berpengetahuan tetapi juga memiliki rasa cinta terhadap tanah air dan identitas budayanya.</w:t>
      </w:r>
    </w:p>
    <w:p w14:paraId="3FC8212F" w14:textId="77777777" w:rsidR="00BC2241" w:rsidRPr="00BC2241" w:rsidRDefault="00BC2241" w:rsidP="0067170B">
      <w:pPr>
        <w:pStyle w:val="NoSpacing"/>
      </w:pPr>
      <w:r w:rsidRPr="00BC2241">
        <w:t>Di sisi lain, dalam menghadapi tantangan globalisasi dan revolusi industri 4.0, pendidikan berbasis sains menjadi sangat penting. Slamet (2017) menjelaskan bahwa kemajuan teknologi dan inovasi yang pesat mengharuskan pendidikan untuk terus beradaptasi dan mengembangkan kurikulum yang berbasis pada sains dan teknologi. Pendidikan berbasis sains memungkinkan peserta didik untuk tidak hanya memahami teori-teori dasar ilmu pengetahuan, tetapi juga untuk menguasai keterampilan praktis yang diperlukan dalam kehidupan profesional dan industri. Dengan pendidikan yang berbasis sains, generasi muda Indonesia akan memiliki kemampuan untuk berinovasi, beradaptasi dengan cepat terhadap perubahan teknologi, dan mampu bersaing di dunia global. Oleh karena itu, pendidikan berbasis sains menjadi sangat relevan, mengingat tantangan yang dihadapi bangsa Indonesia dalam memasuki era digital yang sangat bergantung pada kemajuan teknologi dan kecerdasan buatan.</w:t>
      </w:r>
    </w:p>
    <w:p w14:paraId="7BADEB33" w14:textId="77777777" w:rsidR="00BC2241" w:rsidRPr="00BC2241" w:rsidRDefault="00BC2241" w:rsidP="0067170B">
      <w:pPr>
        <w:pStyle w:val="NoSpacing"/>
      </w:pPr>
      <w:r w:rsidRPr="00BC2241">
        <w:t xml:space="preserve">Secara keseluruhan, pendidikan berkualitas yang terintegrasi dengan baik melalui penggabungan ketiga dimensi, yaitu Islami, budaya, dan sains, </w:t>
      </w:r>
      <w:r w:rsidRPr="00BC2241">
        <w:lastRenderedPageBreak/>
        <w:t>memiliki potensi besar dalam menciptakan generasi yang tidak hanya berkompeten secara akademis, tetapi juga berbudi pekerti, beretika, dan siap menghadapi perkembangan zaman. Sagala (2020), Al-Attas (2018), Suryadi (2016), dan Slamet (2017) semua sepakat bahwa pendidikan yang holistik ini akan mempersiapkan peserta didik untuk menghadapi tantangan global dan memberikan kontribusi yang signifikan terhadap pembangunan bangsa. Pendidikan berkualitas yang mengintegrasikan dimensi Islami, budaya, dan sains akan memastikan bahwa Indonesia dapat mencapai tujuannya dalam menuju Indonesia Emas 2045 dengan sumber daya manusia yang unggul dan siap bersaing di tingkat internasional. Dengan demikian, pendidikan yang menggabungkan ketiga dimensi ini akan menghasilkan individu yang tidak hanya cerdas secara akademik, tetapi juga memiliki karakter moral yang kuat, kemampuan sosial yang baik, dan keterampilan yang relevan dengan perkembangan zaman.</w:t>
      </w:r>
    </w:p>
    <w:p w14:paraId="1789175B" w14:textId="77777777" w:rsidR="00CA3EDF" w:rsidRPr="00CA3EDF" w:rsidRDefault="00CA3EDF" w:rsidP="0067170B">
      <w:pPr>
        <w:pStyle w:val="NoSpacing"/>
      </w:pPr>
    </w:p>
    <w:p w14:paraId="7FD76A4B" w14:textId="629D7CF3" w:rsidR="00A65FDE" w:rsidRPr="0067170B" w:rsidRDefault="00000000" w:rsidP="00A15D04">
      <w:pPr>
        <w:pStyle w:val="NoSpacing"/>
        <w:spacing w:after="240"/>
        <w:ind w:firstLine="0"/>
        <w:rPr>
          <w:b/>
          <w:bCs/>
        </w:rPr>
      </w:pPr>
      <w:r w:rsidRPr="0067170B">
        <w:rPr>
          <w:b/>
          <w:bCs/>
        </w:rPr>
        <w:t>METODE</w:t>
      </w:r>
      <w:r w:rsidRPr="0067170B">
        <w:rPr>
          <w:b/>
          <w:bCs/>
          <w:spacing w:val="-1"/>
        </w:rPr>
        <w:t xml:space="preserve"> </w:t>
      </w:r>
    </w:p>
    <w:p w14:paraId="7BCFD531" w14:textId="068CE647" w:rsidR="0019399E" w:rsidRPr="00A15D04" w:rsidRDefault="00BC2241" w:rsidP="0067170B">
      <w:pPr>
        <w:pStyle w:val="NoSpacing"/>
        <w:rPr>
          <w:spacing w:val="-2"/>
          <w:lang w:val="id-ID"/>
        </w:rPr>
      </w:pPr>
      <w:r w:rsidRPr="00A15D04">
        <w:rPr>
          <w:spacing w:val="-2"/>
        </w:rPr>
        <w:t>Penelitian ini menggunakan pendekatan kualitatif deskriptif dengan kajian multi disiplin. Data dikumpulkan melalui studi literatur dari berbagai sumber, termasuk buku, artikel, dan jurnal terkait dengan pendidikan berkualitas, Islami, budaya, dan sains. Selain itu, penelitian ini juga melakukan analisis terhadap kebijakan pendidikan yang diterapkan di beberapa negara dengan sistem pendidikan yang dianggap berhasil dalam mengintegrasikan berbagai dimensi tersebut. Data yang diperoleh kemudian dianalisis secara kualitatif untuk mengetahui bagaimana pendidikan berkualitas dapat mendukung pembangunan bangsa menuju Indonesia Emas 2045.</w:t>
      </w:r>
    </w:p>
    <w:p w14:paraId="1F8AD48F" w14:textId="77777777" w:rsidR="00CA3EDF" w:rsidRDefault="00CA3EDF" w:rsidP="0067170B">
      <w:pPr>
        <w:pStyle w:val="NoSpacing"/>
      </w:pPr>
    </w:p>
    <w:p w14:paraId="3390D059" w14:textId="4C3294C6" w:rsidR="00A65FDE" w:rsidRPr="0067170B" w:rsidRDefault="00000000" w:rsidP="00A15D04">
      <w:pPr>
        <w:pStyle w:val="NoSpacing"/>
        <w:spacing w:after="240"/>
        <w:ind w:firstLine="0"/>
        <w:rPr>
          <w:b/>
          <w:bCs/>
          <w:spacing w:val="-2"/>
        </w:rPr>
      </w:pPr>
      <w:r w:rsidRPr="0067170B">
        <w:rPr>
          <w:b/>
          <w:bCs/>
        </w:rPr>
        <w:t>HASIL</w:t>
      </w:r>
      <w:r w:rsidRPr="0067170B">
        <w:rPr>
          <w:b/>
          <w:bCs/>
          <w:spacing w:val="-2"/>
        </w:rPr>
        <w:t xml:space="preserve"> </w:t>
      </w:r>
      <w:r w:rsidRPr="0067170B">
        <w:rPr>
          <w:b/>
          <w:bCs/>
        </w:rPr>
        <w:t>DAN</w:t>
      </w:r>
      <w:r w:rsidRPr="0067170B">
        <w:rPr>
          <w:b/>
          <w:bCs/>
          <w:spacing w:val="-1"/>
        </w:rPr>
        <w:t xml:space="preserve"> </w:t>
      </w:r>
      <w:r w:rsidRPr="0067170B">
        <w:rPr>
          <w:b/>
          <w:bCs/>
          <w:spacing w:val="-2"/>
        </w:rPr>
        <w:t>PEMBAHASAN</w:t>
      </w:r>
    </w:p>
    <w:p w14:paraId="16AA2E26" w14:textId="77777777" w:rsidR="00BC2241" w:rsidRPr="00BC2241" w:rsidRDefault="00BC2241" w:rsidP="0067170B">
      <w:pPr>
        <w:pStyle w:val="NoSpacing"/>
      </w:pPr>
      <w:r w:rsidRPr="00BC2241">
        <w:t>Pendidikan yang berkualitas memiliki hubungan langsung dengan peningkatan daya saing ekonomi sebuah bangsa. Sebagai investasi jangka panjang, pendidikan berkualitas menyediakan landasan bagi perkembangan sumber daya manusia yang mampu beradaptasi dengan tuntutan zaman. Sagala (2020) mengungkapkan bahwa pendidikan yang memadai tidak hanya berfokus pada penguasaan pengetahuan, tetapi juga keterampilan praktis yang sangat dibutuhkan di dunia kerja. Pendidikan yang berkualitas dapat mempersiapkan individu dengan kemampuan yang dibutuhkan untuk bersaing secara global, terutama di sektor industri dan teknologi. Hal ini sangat penting mengingat tantangan ekonomi yang semakin kompleks di dunia yang semakin terhubung secara digital.</w:t>
      </w:r>
    </w:p>
    <w:p w14:paraId="19B927A5" w14:textId="77777777" w:rsidR="00BC2241" w:rsidRPr="00BC2241" w:rsidRDefault="00BC2241" w:rsidP="0067170B">
      <w:pPr>
        <w:pStyle w:val="NoSpacing"/>
      </w:pPr>
      <w:r w:rsidRPr="00BC2241">
        <w:lastRenderedPageBreak/>
        <w:t>Pendidikan berkualitas memberikan dampak positif pada produktivitas ekonomi dengan menciptakan tenaga kerja yang terampil dan berpendidikan tinggi. Oleh karena itu, untuk menciptakan Indonesia Emas 2045 yang mandiri dan kompetitif, sistem pendidikan harus mampu melahirkan generasi yang tidak hanya memiliki kecerdasan akademis tetapi juga keterampilan teknis yang relevan dengan perkembangan zaman. Investasi pendidikan di sektor ini, melalui peningkatan kualitas guru, perbaikan infrastruktur pendidikan, dan penyediaan akses yang merata, akan berkontribusi besar terhadap kemajuan ekonomi bangsa. Dengan demikian, pendidikan berkualitas tidak hanya memberikan manfaat langsung dalam menciptakan individu yang kompeten, tetapi juga berperan besar dalam mendorong pertumbuhan ekonomi yang berkelanjutan.</w:t>
      </w:r>
    </w:p>
    <w:p w14:paraId="1D5BE847" w14:textId="77777777" w:rsidR="00BC2241" w:rsidRPr="00BC2241" w:rsidRDefault="00BC2241" w:rsidP="0067170B">
      <w:pPr>
        <w:pStyle w:val="NoSpacing"/>
      </w:pPr>
      <w:r w:rsidRPr="00BC2241">
        <w:t>Dalam konteks pendidikan berkualitas, pendidikan Islami memegang peranan yang sangat penting dalam membentuk karakter peserta didik. Al-Attas (2018) berpendapat bahwa pendidikan Islami memiliki tujuan yang lebih dari sekadar mentransfer ilmu pengetahuan; ia bertujuan untuk membentuk karakter moral dan etika yang luhur sesuai dengan ajaran Islam. Pendidikan Islami yang menekankan pada pembentukan pribadi yang bertanggung jawab, jujur, dan peduli terhadap sesama sangat penting dalam menghadapi tantangan sosial dan kemajuan zaman yang kadang mengarah pada nilai-nilai yang lebih materialistik.</w:t>
      </w:r>
    </w:p>
    <w:p w14:paraId="1D887BC0" w14:textId="69EABD50" w:rsidR="00742F97" w:rsidRDefault="00BC2241" w:rsidP="0067170B">
      <w:pPr>
        <w:pStyle w:val="NoSpacing"/>
      </w:pPr>
      <w:r w:rsidRPr="00BC2241">
        <w:t>Dalam dunia yang semakin global dan terhubung ini, tantangan moral semakin besar, dengan kemajuan teknologi yang sering kali mengaburkan nilai-nilai etika. Oleh karena itu, pendidikan Islami yang menekankan pada akhlak dan tanggung jawab sosial dapat menjadi jawaban terhadap krisis moral yang dihadapi oleh generasi muda. Hal ini tidak hanya relevan dalam konteks individu, tetapi juga penting untuk memperkuat solidaritas sosial dan menjaga harmoni dalam masyarakat yang semakin plural. Pendidikan Islami dapat membekali peserta didik dengan prinsip-prinsip etika yang akan membimbing mereka dalam menghadapi berbagai tantangan moral di dunia nyata.</w:t>
      </w:r>
    </w:p>
    <w:p w14:paraId="3FE49C01" w14:textId="77777777" w:rsidR="00BC2241" w:rsidRPr="00BC2241" w:rsidRDefault="00BC2241" w:rsidP="0067170B">
      <w:pPr>
        <w:pStyle w:val="NoSpacing"/>
      </w:pPr>
      <w:r w:rsidRPr="00BC2241">
        <w:t>Pendidikan berbasis budaya memiliki peranan yang sangat besar dalam menjaga dan memperkuat rasa kebanggaan terhadap identitas bangsa. Suryadi (2020) mengemukakan bahwa pendidikan yang berbasis pada nilai-nilai budaya lokal akan memperkuat rasa nasionalisme dan kebanggaan terhadap warisan budaya Indonesia. Dengan mengintegrasikan budaya lokal dalam kurikulum pendidikan, generasi muda akan lebih mengenal dan menghargai keberagaman yang ada di Indonesia. Selain itu, mereka akan lebih mampu menjaga dan melestarikan warisan budaya bangsa, sekaligus memperkaya identitas nasional.</w:t>
      </w:r>
    </w:p>
    <w:p w14:paraId="7FFDD53D" w14:textId="4041B0B3" w:rsidR="00BC2241" w:rsidRDefault="00BC2241" w:rsidP="0067170B">
      <w:pPr>
        <w:pStyle w:val="NoSpacing"/>
      </w:pPr>
      <w:r w:rsidRPr="00BC2241">
        <w:lastRenderedPageBreak/>
        <w:t>Budaya merupakan salah satu elemen penting dalam pembentukan karakter bangsa. Nilai-nilai budaya seperti gotong royong, toleransi, dan saling menghormati sangat relevan dalam membentuk generasi yang berbudi pekerti. Suryadi (2014) juga menekankan bahwa pendidikan yang berbasis budaya akan menciptakan masyarakat yang lebih inklusif dan harmonis. Hal ini sangat penting dalam masyarakat Indonesia yang memiliki keberagaman etnis dan budaya yang sangat kaya. Pendidikan berbasis budaya ini juga berperan dalam memperkuat persatuan dan kesatuan di tengah-tengah perbedaan yang ada, yang akhirnya akan mendorong terciptanya masyarakat yang lebih solid dan maju.</w:t>
      </w:r>
    </w:p>
    <w:p w14:paraId="0A8AA48A" w14:textId="77777777" w:rsidR="00BC2241" w:rsidRPr="00BC2241" w:rsidRDefault="00BC2241" w:rsidP="0067170B">
      <w:pPr>
        <w:pStyle w:val="NoSpacing"/>
      </w:pPr>
      <w:r w:rsidRPr="00BC2241">
        <w:t>Di tengah perkembangan zaman yang serba cepat, pendidikan berbasis sains menjadi sangat relevan. Slamet (2017) menjelaskan bahwa kemajuan teknologi dan revolusi industri mengharuskan pendidikan untuk menyesuaikan diri agar dapat menghasilkan generasi yang siap menghadapi tantangan baru. Pendidikan berbasis sains tidak hanya memberikan peserta didik pengetahuan teoritis, tetapi juga keterampilan praktis yang dibutuhkan di dunia industri dan teknologi yang terus berkembang. Ini menjadi sangat penting dalam konteks dunia yang semakin terhubung melalui teknologi digital dan kecerdasan buatan.</w:t>
      </w:r>
    </w:p>
    <w:p w14:paraId="03D6EE6B" w14:textId="77777777" w:rsidR="00BC2241" w:rsidRPr="00BC2241" w:rsidRDefault="00BC2241" w:rsidP="0067170B">
      <w:pPr>
        <w:pStyle w:val="NoSpacing"/>
      </w:pPr>
      <w:r w:rsidRPr="00BC2241">
        <w:t>Selain itu, pendidikan berbasis sains juga dapat mendorong inovasi yang diperlukan untuk menjaga daya saing Indonesia di pasar global. Inovasi di bidang teknologi dan industri memiliki dampak yang besar dalam meningkatkan produktivitas ekonomi dan menciptakan peluang kerja baru. Oleh karena itu, pendidikan yang mengintegrasikan sains dan teknologi akan menjadi kunci utama dalam menghadapi tantangan global dan membangun Indonesia sebagai negara yang siap bersaing di kancah internasional. Dengan peningkatan kemampuan dalam bidang sains dan teknologi, generasi muda Indonesia akan dapat menciptakan solusi-solusi baru untuk mengatasi permasalahan yang ada, baik dalam konteks sosial, ekonomi, maupun lingkungan.</w:t>
      </w:r>
    </w:p>
    <w:p w14:paraId="12D9A623" w14:textId="77777777" w:rsidR="00BC2241" w:rsidRDefault="00BC2241" w:rsidP="0067170B">
      <w:pPr>
        <w:pStyle w:val="NoSpacing"/>
      </w:pPr>
      <w:r w:rsidRPr="00BC2241">
        <w:t>Meskipun pendidikan berkualitas memiliki dampak yang sangat besar terhadap pembangunan bangsa, pendidikan di Indonesia masih menghadapi berbagai tantangan besar. Salah satu tantangan utama adalah pemerataan kualitas dan aksesibilitas pendidikan. Masih ada kesenjangan antara daerah perkotaan dan pedesaan, serta antara sekolah negeri dan swasta dalam hal kualitas pendidikan. Meskipun sudah ada upaya untuk meningkatkan kualitas pendidikan melalui program-program pemerintah seperti Program Indonesia Pintar dan Wajib Belajar 12 Tahun, pemerataan pendidikan yang berkualitas di seluruh wilayah Indonesia masih membutuhkan perhatian lebih.</w:t>
      </w:r>
    </w:p>
    <w:p w14:paraId="197D4E25" w14:textId="77777777" w:rsidR="00A15D04" w:rsidRPr="00BC2241" w:rsidRDefault="00A15D04" w:rsidP="0067170B">
      <w:pPr>
        <w:pStyle w:val="NoSpacing"/>
      </w:pPr>
    </w:p>
    <w:p w14:paraId="42C74476" w14:textId="77777777" w:rsidR="00BC2241" w:rsidRPr="00BC2241" w:rsidRDefault="00BC2241" w:rsidP="0067170B">
      <w:pPr>
        <w:pStyle w:val="NoSpacing"/>
      </w:pPr>
      <w:r w:rsidRPr="00BC2241">
        <w:lastRenderedPageBreak/>
        <w:t>Selain itu, masih ada tantangan dalam hal ketersediaan infrastruktur, kualitas tenaga pengajar, dan penyusunan kurikulum yang relevan dengan kebutuhan zaman. Namun, tantangan ini juga membuka berbagai peluang untuk memperbaiki sistem pendidikan melalui kolaborasi antara pemerintah, lembaga pendidikan, dan masyarakat. Dengan perencanaan yang matang, alokasi sumber daya yang tepat, serta kebijakan yang lebih fokus pada peningkatan kualitas dan pemerataan pendidikan, pendidikan berkualitas dapat menjadi fondasi utama untuk mencapai Indonesia Emas 2045.</w:t>
      </w:r>
    </w:p>
    <w:p w14:paraId="719A4219" w14:textId="77777777" w:rsidR="00BC2241" w:rsidRPr="00BC2241" w:rsidRDefault="00BC2241" w:rsidP="0067170B">
      <w:pPr>
        <w:pStyle w:val="NoSpacing"/>
      </w:pPr>
      <w:r w:rsidRPr="00BC2241">
        <w:t>Di sisi lain, kemajuan teknologi dan globalisasi memberikan peluang besar bagi Indonesia untuk memperkenalkan pendidikan berbasis digital, yang dapat meningkatkan aksesibilitas pendidikan bagi seluruh lapisan masyarakat. Pembelajaran daring, misalnya, membuka peluang bagi peserta didik di daerah-daerah terpencil untuk memperoleh pendidikan yang berkualitas. Dengan memanfaatkan teknologi, sistem pendidikan Indonesia dapat dioptimalkan untuk mencetak generasi yang siap menghadapi tantangan masa depan.</w:t>
      </w:r>
    </w:p>
    <w:p w14:paraId="45E6B41D" w14:textId="77777777" w:rsidR="00BC2241" w:rsidRPr="00BC2241" w:rsidRDefault="00BC2241" w:rsidP="0067170B">
      <w:pPr>
        <w:pStyle w:val="NoSpacing"/>
      </w:pPr>
      <w:r w:rsidRPr="00BC2241">
        <w:t>Secara keseluruhan, meskipun pendidikan di Indonesia menghadapi tantangan besar, potensi untuk meningkatkan kualitas pendidikan sangat besar. Dengan komitmen yang kuat dari semua pihak dan penerapan kebijakan yang tepat, pendidikan yang berkualitas dapat terwujud dan menjadi kunci utama dalam membangun Indonesia Emas 2045.</w:t>
      </w:r>
    </w:p>
    <w:p w14:paraId="042BEA26" w14:textId="77777777" w:rsidR="008311B7" w:rsidRDefault="008311B7" w:rsidP="0067170B">
      <w:pPr>
        <w:pStyle w:val="NoSpacing"/>
        <w:rPr>
          <w:b/>
          <w:bCs/>
        </w:rPr>
      </w:pPr>
    </w:p>
    <w:p w14:paraId="2FD28FBF" w14:textId="6875A445" w:rsidR="00B92E78" w:rsidRPr="0067170B" w:rsidRDefault="00000000" w:rsidP="00A15D04">
      <w:pPr>
        <w:pStyle w:val="NoSpacing"/>
        <w:spacing w:after="240"/>
        <w:ind w:firstLine="0"/>
        <w:rPr>
          <w:b/>
          <w:bCs/>
        </w:rPr>
      </w:pPr>
      <w:r w:rsidRPr="0067170B">
        <w:rPr>
          <w:b/>
          <w:bCs/>
        </w:rPr>
        <w:t>SIMPULAN</w:t>
      </w:r>
    </w:p>
    <w:p w14:paraId="61097D49" w14:textId="77777777" w:rsidR="00BC2241" w:rsidRPr="00BC2241" w:rsidRDefault="00BC2241" w:rsidP="0067170B">
      <w:pPr>
        <w:pStyle w:val="NoSpacing"/>
      </w:pPr>
      <w:r w:rsidRPr="00BC2241">
        <w:t>Pendidikan berkualitas yang mengintegrasikan nilai-nilai Islami, budaya, dan sains memiliki peranan yang sangat vital dalam mewujudkan visi Indonesia Emas 2045. Konsep pendidikan yang holistik ini tidak hanya bertujuan untuk mencetak individu yang unggul dalam bidang akademik, tetapi juga untuk membentuk karakter yang kuat, beretika, dan memiliki kepedulian sosial yang tinggi. Dalam menghadapi era globalisasi yang penuh dengan tantangan, integrasi ketiga dimensi ini menjadi sangat penting untuk menciptakan generasi muda yang tidak hanya memiliki pengetahuan, tetapi juga kemampuan untuk beradaptasi dengan cepat terhadap perubahan zaman serta memecahkan berbagai masalah yang kompleks di tingkat nasional dan global.</w:t>
      </w:r>
    </w:p>
    <w:p w14:paraId="441851EE" w14:textId="77777777" w:rsidR="00BC2241" w:rsidRPr="00BC2241" w:rsidRDefault="00BC2241" w:rsidP="0067170B">
      <w:pPr>
        <w:pStyle w:val="NoSpacing"/>
      </w:pPr>
      <w:r w:rsidRPr="00BC2241">
        <w:t xml:space="preserve">Pendidikan yang berbasis pada nilai-nilai Islami memberikan pondasi moral yang kokoh bagi individu, mencetak generasi yang tidak hanya cerdas tetapi juga berakhlak mulia dan memiliki tanggung jawab sosial. Dalam konteks ini, pendidikan Islami dapat berfungsi untuk memperkuat kesadaran spiritual peserta didik dan membentuk pribadi yang bertanggung jawab </w:t>
      </w:r>
      <w:r w:rsidRPr="00BC2241">
        <w:lastRenderedPageBreak/>
        <w:t>terhadap masyarakat. Di sisi lain, penguatan aspek budaya dalam pendidikan sangat penting untuk memperkuat rasa cinta tanah air dan kesadaran terhadap keberagaman budaya yang ada di Indonesia. Pendidikan yang mengintegrasikan nilai-nilai budaya lokal akan memperkuat persatuan bangsa dan memperkaya identitas nasional, sehingga peserta didik akan lebih menghargai dan menjaga warisan budaya mereka.</w:t>
      </w:r>
    </w:p>
    <w:p w14:paraId="740BED53" w14:textId="77777777" w:rsidR="00BC2241" w:rsidRPr="00BC2241" w:rsidRDefault="00BC2241" w:rsidP="0067170B">
      <w:pPr>
        <w:pStyle w:val="NoSpacing"/>
      </w:pPr>
      <w:r w:rsidRPr="00BC2241">
        <w:t>Pendidikan berbasis sains memainkan peran krusial dalam membekali generasi muda dengan keterampilan teknis yang dibutuhkan dalam menghadapi tantangan teknologi yang terus berkembang. Sains dan teknologi tidak hanya mempercepat kemajuan ekonomi tetapi juga membuka peluang bagi Indonesia untuk berinovasi dan bersaing di kancah global. Dalam dunia yang semakin terhubung secara digital, generasi muda yang memiliki keterampilan sains dan teknologi akan memiliki posisi yang sangat strategis dalam pembangunan bangsa.</w:t>
      </w:r>
    </w:p>
    <w:p w14:paraId="089C8F81" w14:textId="77777777" w:rsidR="00BC2241" w:rsidRDefault="00BC2241" w:rsidP="0067170B">
      <w:pPr>
        <w:pStyle w:val="NoSpacing"/>
      </w:pPr>
      <w:r w:rsidRPr="00BC2241">
        <w:t>Dengan mengintegrasikan ketiga dimensi ini—Islami, budaya, dan sains—pendidikan di Indonesia dapat menghasilkan sumber daya manusia yang tidak hanya unggul secara intelektual, tetapi juga memiliki moral yang kuat dan kesiapan untuk menghadapi tantangan masa depan. Pendidikan yang berkualitas merupakan investasi jangka panjang yang akan membawa Indonesia menuju kemajuan, baik di bidang ekonomi, sosial, maupun budaya. Oleh karena itu, sangat penting bagi pemerintah, pendidik, dan masyarakat untuk bekerja sama dalam memperkuat sistem pendidikan di Indonesia. Kolaborasi antara berbagai pihak ini akan memastikan bahwa setiap individu di Indonesia memiliki akses yang setara terhadap pendidikan yang berkualitas dan mampu berkontribusi secara positif dalam pembangunan bangsa.</w:t>
      </w:r>
    </w:p>
    <w:p w14:paraId="7939EF33" w14:textId="77777777" w:rsidR="00BC2241" w:rsidRPr="00BC2241" w:rsidRDefault="00BC2241" w:rsidP="0067170B">
      <w:pPr>
        <w:pStyle w:val="NoSpacing"/>
      </w:pPr>
      <w:r w:rsidRPr="00BC2241">
        <w:t>Pendidikan yang berkualitas juga harus mampu menjawab tantangan-tantangan sosial, ekonomi, dan politik yang ada, serta mempersiapkan generasi penerus untuk menghadapi ketidakpastian yang ditimbulkan oleh globalisasi dan perkembangan teknologi. Untuk itu, perbaikan sistem pendidikan harus dilakukan secara menyeluruh, mulai dari pembaruan kurikulum yang relevan dengan kebutuhan zaman, pelatihan guru yang berkualitas, hingga pemerataan akses pendidikan di seluruh wilayah Indonesia. Semua ini akan memastikan bahwa Indonesia dapat mencapai tujuannya sebagai negara maju dan sejahtera pada tahun 2045, dengan generasi muda yang memiliki kompetensi tinggi, karakter yang baik, serta semangat kebangsaan yang kuat.</w:t>
      </w:r>
    </w:p>
    <w:p w14:paraId="4E4DCE5E" w14:textId="3E9A5F3A" w:rsidR="00742F97" w:rsidRPr="00742F97" w:rsidRDefault="00BC2241" w:rsidP="0067170B">
      <w:pPr>
        <w:pStyle w:val="NoSpacing"/>
        <w:rPr>
          <w:lang w:val="id-ID"/>
        </w:rPr>
      </w:pPr>
      <w:r w:rsidRPr="00BC2241">
        <w:t xml:space="preserve">Dalam jangka panjang, pendidikan yang berkualitas tidak hanya berfokus pada pencapaian individu semata, tetapi juga berkontribusi pada kemajuan dan kemakmuran bangsa. Dengan demikian, melalui pendidikan </w:t>
      </w:r>
      <w:r w:rsidRPr="00BC2241">
        <w:lastRenderedPageBreak/>
        <w:t>yang berbasis pada nilai-nilai Islami, budaya, dan sains, Indonesia dapat mempersiapkan generasi yang tidak hanya siap untuk menghadapi tantangan global tetapi juga memiliki rasa tanggung jawab terhadap bangsa, masyarakat, dan dunia secara keseluruhan. Oleh karena itu, memastikan pendidikan yang berkualitas menjadi investasi utama adalah langkah strategis yang sangat penting untuk mewujudkan Indonesia Emas 2045.</w:t>
      </w:r>
    </w:p>
    <w:p w14:paraId="4508B378" w14:textId="77777777" w:rsidR="00A83774" w:rsidRPr="008311B7" w:rsidRDefault="00A83774" w:rsidP="008311B7">
      <w:pPr>
        <w:pStyle w:val="BodyText"/>
        <w:jc w:val="left"/>
        <w:rPr>
          <w:b/>
          <w:bCs/>
        </w:rPr>
      </w:pPr>
    </w:p>
    <w:p w14:paraId="2DB100E3" w14:textId="586FD9D5" w:rsidR="009B4411" w:rsidRPr="008311B7" w:rsidRDefault="005674BB" w:rsidP="00A15D04">
      <w:pPr>
        <w:pStyle w:val="NoSpacing"/>
        <w:spacing w:after="240"/>
        <w:ind w:firstLine="0"/>
        <w:jc w:val="left"/>
        <w:rPr>
          <w:b/>
          <w:bCs/>
        </w:rPr>
      </w:pPr>
      <w:r w:rsidRPr="008311B7">
        <w:rPr>
          <w:b/>
          <w:bCs/>
        </w:rPr>
        <w:t>DAFTAR PUSTAKA</w:t>
      </w:r>
    </w:p>
    <w:p w14:paraId="6B401139" w14:textId="77777777" w:rsidR="00BC2241" w:rsidRPr="00BC2241" w:rsidRDefault="00BC2241" w:rsidP="00A15D04">
      <w:pPr>
        <w:pStyle w:val="NoSpacing"/>
        <w:ind w:left="567" w:hanging="567"/>
      </w:pPr>
      <w:r w:rsidRPr="00BC2241">
        <w:t>Al-Attas, S. M. N. (2018). Pendidikan Islami: Suatu Sumber Pengajaran dan Pembentukan Akhlak. Jakarta: RajaGrafindo Persada.</w:t>
      </w:r>
    </w:p>
    <w:p w14:paraId="13E19765" w14:textId="77777777" w:rsidR="00BC2241" w:rsidRPr="00BC2241" w:rsidRDefault="00BC2241" w:rsidP="00A15D04">
      <w:pPr>
        <w:pStyle w:val="NoSpacing"/>
        <w:ind w:left="567" w:hanging="567"/>
      </w:pPr>
      <w:r w:rsidRPr="00BC2241">
        <w:t>Sagala, S. (2020). Konsep dan Implementasi Pendidikan Berkualitas: Teori dan Praktek dalam Pendidikan Indonesia. Bandung: Alfabeta.</w:t>
      </w:r>
    </w:p>
    <w:p w14:paraId="5079AF85" w14:textId="77777777" w:rsidR="00BC2241" w:rsidRPr="00BC2241" w:rsidRDefault="00BC2241" w:rsidP="00A15D04">
      <w:pPr>
        <w:pStyle w:val="NoSpacing"/>
        <w:ind w:left="567" w:hanging="567"/>
      </w:pPr>
      <w:r w:rsidRPr="00BC2241">
        <w:t>Suryadi, I. (2016). Pendidikan Berbasis Budaya: Menjaga Identitas Bangsa dalam Pendidikan Global. Jakarta: Kencana.</w:t>
      </w:r>
    </w:p>
    <w:p w14:paraId="674F5323" w14:textId="77777777" w:rsidR="00BC2241" w:rsidRPr="00BC2241" w:rsidRDefault="00BC2241" w:rsidP="00A15D04">
      <w:pPr>
        <w:pStyle w:val="NoSpacing"/>
        <w:ind w:left="567" w:hanging="567"/>
      </w:pPr>
      <w:r w:rsidRPr="00BC2241">
        <w:t>Slamet, H. (2017). Pendidikan Berbasis Sains dan Teknologi untuk Masa Depan Indonesia. Yogyakarta: Pustaka Pelajar.</w:t>
      </w:r>
    </w:p>
    <w:p w14:paraId="0D56969F" w14:textId="69354D0A" w:rsidR="009B4411" w:rsidRPr="00CA3EDF" w:rsidRDefault="00BC2241" w:rsidP="00A15D04">
      <w:pPr>
        <w:pStyle w:val="NoSpacing"/>
        <w:ind w:left="567" w:hanging="567"/>
      </w:pPr>
      <w:r w:rsidRPr="00BC2241">
        <w:t>Suryadi, I. (2014). Pendidikan Budaya dan Integrasi Sosial dalam Konteks Pendidikan Indonesia. Jakarta: Depkominfo.</w:t>
      </w:r>
    </w:p>
    <w:sectPr w:rsidR="009B4411" w:rsidRPr="00CA3EDF" w:rsidSect="00A15D04">
      <w:headerReference w:type="default" r:id="rId9"/>
      <w:footerReference w:type="default" r:id="rId10"/>
      <w:headerReference w:type="first" r:id="rId11"/>
      <w:footerReference w:type="first" r:id="rId12"/>
      <w:pgSz w:w="10318" w:h="14570" w:code="13"/>
      <w:pgMar w:top="1440" w:right="1440" w:bottom="1440" w:left="1440" w:header="720" w:footer="720" w:gutter="0"/>
      <w:pgNumType w:start="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1DC1" w14:textId="77777777" w:rsidR="00985AA0" w:rsidRDefault="00985AA0" w:rsidP="00CA3EDF">
      <w:r>
        <w:separator/>
      </w:r>
    </w:p>
  </w:endnote>
  <w:endnote w:type="continuationSeparator" w:id="0">
    <w:p w14:paraId="7BD85B2A" w14:textId="77777777" w:rsidR="00985AA0" w:rsidRDefault="00985AA0" w:rsidP="00CA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07313477"/>
      <w:docPartObj>
        <w:docPartGallery w:val="Page Numbers (Bottom of Page)"/>
        <w:docPartUnique/>
      </w:docPartObj>
    </w:sdtPr>
    <w:sdtEndPr>
      <w:rPr>
        <w:noProof/>
      </w:rPr>
    </w:sdtEndPr>
    <w:sdtContent>
      <w:p w14:paraId="3FF85FCB" w14:textId="6B2A24C3" w:rsidR="006E3242" w:rsidRPr="00A15D04" w:rsidRDefault="006E3242" w:rsidP="006E3242">
        <w:pPr>
          <w:pStyle w:val="Footer"/>
          <w:jc w:val="center"/>
          <w:rPr>
            <w:rFonts w:ascii="Arial" w:hAnsi="Arial" w:cs="Arial"/>
            <w:sz w:val="20"/>
            <w:szCs w:val="20"/>
          </w:rPr>
        </w:pPr>
        <w:r w:rsidRPr="00A15D04">
          <w:rPr>
            <w:rFonts w:ascii="Arial" w:hAnsi="Arial" w:cs="Arial"/>
            <w:sz w:val="20"/>
            <w:szCs w:val="20"/>
          </w:rPr>
          <w:fldChar w:fldCharType="begin"/>
        </w:r>
        <w:r w:rsidRPr="00A15D04">
          <w:rPr>
            <w:rFonts w:ascii="Arial" w:hAnsi="Arial" w:cs="Arial"/>
            <w:sz w:val="20"/>
            <w:szCs w:val="20"/>
          </w:rPr>
          <w:instrText xml:space="preserve"> PAGE   \* MERGEFORMAT </w:instrText>
        </w:r>
        <w:r w:rsidRPr="00A15D04">
          <w:rPr>
            <w:rFonts w:ascii="Arial" w:hAnsi="Arial" w:cs="Arial"/>
            <w:sz w:val="20"/>
            <w:szCs w:val="20"/>
          </w:rPr>
          <w:fldChar w:fldCharType="separate"/>
        </w:r>
        <w:r w:rsidRPr="00A15D04">
          <w:rPr>
            <w:rFonts w:ascii="Arial" w:hAnsi="Arial" w:cs="Arial"/>
            <w:noProof/>
            <w:sz w:val="20"/>
            <w:szCs w:val="20"/>
          </w:rPr>
          <w:t>2</w:t>
        </w:r>
        <w:r w:rsidRPr="00A15D04">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3366575"/>
      <w:docPartObj>
        <w:docPartGallery w:val="Page Numbers (Bottom of Page)"/>
        <w:docPartUnique/>
      </w:docPartObj>
    </w:sdtPr>
    <w:sdtEndPr>
      <w:rPr>
        <w:noProof/>
      </w:rPr>
    </w:sdtEndPr>
    <w:sdtContent>
      <w:p w14:paraId="71F40AC6" w14:textId="4210EFA9" w:rsidR="006E3242" w:rsidRPr="00A15D04" w:rsidRDefault="006E3242" w:rsidP="006E3242">
        <w:pPr>
          <w:pStyle w:val="Footer"/>
          <w:jc w:val="center"/>
          <w:rPr>
            <w:rFonts w:ascii="Arial" w:hAnsi="Arial" w:cs="Arial"/>
            <w:sz w:val="20"/>
            <w:szCs w:val="20"/>
          </w:rPr>
        </w:pPr>
        <w:r w:rsidRPr="00A15D04">
          <w:rPr>
            <w:rFonts w:ascii="Arial" w:hAnsi="Arial" w:cs="Arial"/>
            <w:sz w:val="20"/>
            <w:szCs w:val="20"/>
          </w:rPr>
          <w:fldChar w:fldCharType="begin"/>
        </w:r>
        <w:r w:rsidRPr="00A15D04">
          <w:rPr>
            <w:rFonts w:ascii="Arial" w:hAnsi="Arial" w:cs="Arial"/>
            <w:sz w:val="20"/>
            <w:szCs w:val="20"/>
          </w:rPr>
          <w:instrText xml:space="preserve"> PAGE   \* MERGEFORMAT </w:instrText>
        </w:r>
        <w:r w:rsidRPr="00A15D04">
          <w:rPr>
            <w:rFonts w:ascii="Arial" w:hAnsi="Arial" w:cs="Arial"/>
            <w:sz w:val="20"/>
            <w:szCs w:val="20"/>
          </w:rPr>
          <w:fldChar w:fldCharType="separate"/>
        </w:r>
        <w:r w:rsidRPr="00A15D04">
          <w:rPr>
            <w:rFonts w:ascii="Arial" w:hAnsi="Arial" w:cs="Arial"/>
            <w:noProof/>
            <w:sz w:val="20"/>
            <w:szCs w:val="20"/>
          </w:rPr>
          <w:t>2</w:t>
        </w:r>
        <w:r w:rsidRPr="00A15D04">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2686" w14:textId="77777777" w:rsidR="00985AA0" w:rsidRDefault="00985AA0" w:rsidP="00CA3EDF">
      <w:r>
        <w:separator/>
      </w:r>
    </w:p>
  </w:footnote>
  <w:footnote w:type="continuationSeparator" w:id="0">
    <w:p w14:paraId="27B90FF6" w14:textId="77777777" w:rsidR="00985AA0" w:rsidRDefault="00985AA0" w:rsidP="00CA3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04"/>
      <w:gridCol w:w="3711"/>
    </w:tblGrid>
    <w:tr w:rsidR="006E3242" w:rsidRPr="00A15D04" w14:paraId="588D4526" w14:textId="77777777" w:rsidTr="00A15D04">
      <w:tc>
        <w:tcPr>
          <w:tcW w:w="3827" w:type="dxa"/>
        </w:tcPr>
        <w:p w14:paraId="6358357E" w14:textId="5606EEF4" w:rsidR="006E3242" w:rsidRPr="00A15D04" w:rsidRDefault="00BC2241">
          <w:pPr>
            <w:pStyle w:val="Header"/>
            <w:ind w:left="0"/>
            <w:rPr>
              <w:rFonts w:ascii="Arial" w:hAnsi="Arial" w:cs="Arial"/>
              <w:sz w:val="20"/>
              <w:szCs w:val="20"/>
            </w:rPr>
          </w:pPr>
          <w:r w:rsidRPr="00A15D04">
            <w:rPr>
              <w:rFonts w:ascii="Arial" w:hAnsi="Arial" w:cs="Arial"/>
              <w:sz w:val="20"/>
              <w:szCs w:val="20"/>
            </w:rPr>
            <w:t>Heru Setiawan</w:t>
          </w:r>
        </w:p>
      </w:tc>
      <w:tc>
        <w:tcPr>
          <w:tcW w:w="3827" w:type="dxa"/>
        </w:tcPr>
        <w:p w14:paraId="4A090EE5" w14:textId="4F9E41DC" w:rsidR="006E3242" w:rsidRPr="00A15D04" w:rsidRDefault="00BC2241" w:rsidP="00B42592">
          <w:pPr>
            <w:pStyle w:val="Header"/>
            <w:ind w:left="0"/>
            <w:jc w:val="right"/>
            <w:rPr>
              <w:rFonts w:ascii="Arial" w:hAnsi="Arial" w:cs="Arial"/>
              <w:sz w:val="20"/>
              <w:szCs w:val="20"/>
            </w:rPr>
          </w:pPr>
          <w:r w:rsidRPr="00A15D04">
            <w:rPr>
              <w:rFonts w:ascii="Arial" w:hAnsi="Arial" w:cs="Arial"/>
              <w:sz w:val="20"/>
              <w:szCs w:val="20"/>
            </w:rPr>
            <w:t>Pendidikan Berkualitas sebagai</w:t>
          </w:r>
          <w:r w:rsidR="00B42592" w:rsidRPr="00A15D04">
            <w:rPr>
              <w:rFonts w:ascii="Arial" w:hAnsi="Arial" w:cs="Arial"/>
              <w:sz w:val="20"/>
              <w:szCs w:val="20"/>
            </w:rPr>
            <w:t xml:space="preserve"> ...</w:t>
          </w:r>
        </w:p>
      </w:tc>
    </w:tr>
  </w:tbl>
  <w:p w14:paraId="12762FA6" w14:textId="57F4A7F0" w:rsidR="006E3242" w:rsidRPr="00B42592" w:rsidRDefault="006E324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41"/>
      <w:gridCol w:w="3374"/>
    </w:tblGrid>
    <w:tr w:rsidR="0067170B" w:rsidRPr="00A15D04" w14:paraId="34B1F7CB" w14:textId="77777777" w:rsidTr="00A15D04">
      <w:trPr>
        <w:trHeight w:val="80"/>
      </w:trPr>
      <w:tc>
        <w:tcPr>
          <w:tcW w:w="4143" w:type="dxa"/>
        </w:tcPr>
        <w:p w14:paraId="456F0D64" w14:textId="77777777" w:rsidR="0067170B" w:rsidRPr="00A15D04" w:rsidRDefault="0067170B" w:rsidP="0067170B">
          <w:pPr>
            <w:pStyle w:val="Header"/>
            <w:spacing w:line="240" w:lineRule="auto"/>
            <w:rPr>
              <w:rFonts w:ascii="Arial" w:hAnsi="Arial" w:cs="Arial"/>
              <w:sz w:val="20"/>
              <w:szCs w:val="20"/>
            </w:rPr>
          </w:pPr>
          <w:r w:rsidRPr="00A15D04">
            <w:rPr>
              <w:rFonts w:ascii="Arial" w:hAnsi="Arial" w:cs="Arial"/>
              <w:sz w:val="20"/>
              <w:szCs w:val="20"/>
            </w:rPr>
            <w:t>Al-Mizan Media Universitas Pasundan</w:t>
          </w:r>
        </w:p>
        <w:p w14:paraId="50619E14" w14:textId="77777777" w:rsidR="0067170B" w:rsidRPr="00A15D04" w:rsidRDefault="0067170B" w:rsidP="0067170B">
          <w:pPr>
            <w:pStyle w:val="Header"/>
            <w:spacing w:line="240" w:lineRule="auto"/>
            <w:rPr>
              <w:rFonts w:ascii="Arial" w:hAnsi="Arial" w:cs="Arial"/>
              <w:sz w:val="20"/>
              <w:szCs w:val="20"/>
            </w:rPr>
          </w:pPr>
          <w:r w:rsidRPr="00A15D04">
            <w:rPr>
              <w:rFonts w:ascii="Arial" w:hAnsi="Arial" w:cs="Arial"/>
              <w:sz w:val="20"/>
              <w:szCs w:val="20"/>
            </w:rPr>
            <w:t>p-ISSN: 0852-8310XI</w:t>
          </w:r>
        </w:p>
        <w:p w14:paraId="4BFA3C8F" w14:textId="752E9783" w:rsidR="0067170B" w:rsidRPr="00A15D04" w:rsidRDefault="0067170B" w:rsidP="0067170B">
          <w:pPr>
            <w:pStyle w:val="Header"/>
            <w:spacing w:line="240" w:lineRule="auto"/>
            <w:rPr>
              <w:rFonts w:ascii="Arial" w:hAnsi="Arial" w:cs="Arial"/>
              <w:sz w:val="20"/>
              <w:szCs w:val="20"/>
            </w:rPr>
          </w:pPr>
          <w:r w:rsidRPr="00A15D04">
            <w:rPr>
              <w:rFonts w:ascii="Arial" w:hAnsi="Arial" w:cs="Arial"/>
              <w:sz w:val="20"/>
              <w:szCs w:val="20"/>
            </w:rPr>
            <w:t>Volume 1, No. 1, Mei 2025, halaman 1</w:t>
          </w:r>
          <w:r w:rsidR="00A15D04">
            <w:rPr>
              <w:rFonts w:ascii="Arial" w:hAnsi="Arial" w:cs="Arial"/>
              <w:sz w:val="20"/>
              <w:szCs w:val="20"/>
            </w:rPr>
            <w:t>5-23</w:t>
          </w:r>
        </w:p>
      </w:tc>
      <w:tc>
        <w:tcPr>
          <w:tcW w:w="3488" w:type="dxa"/>
          <w:vAlign w:val="bottom"/>
        </w:tcPr>
        <w:p w14:paraId="59F204E0" w14:textId="77777777" w:rsidR="0067170B" w:rsidRPr="00A15D04" w:rsidRDefault="0067170B" w:rsidP="0067170B">
          <w:pPr>
            <w:pStyle w:val="Header"/>
            <w:spacing w:line="240" w:lineRule="auto"/>
            <w:ind w:left="0"/>
            <w:jc w:val="right"/>
            <w:rPr>
              <w:rFonts w:ascii="Arial" w:hAnsi="Arial" w:cs="Arial"/>
              <w:sz w:val="20"/>
              <w:szCs w:val="20"/>
            </w:rPr>
          </w:pPr>
        </w:p>
      </w:tc>
    </w:tr>
  </w:tbl>
  <w:p w14:paraId="2A7BE83C" w14:textId="77777777" w:rsidR="0067170B" w:rsidRPr="006E3242" w:rsidRDefault="0067170B" w:rsidP="0067170B">
    <w:pPr>
      <w:pStyle w:val="Header"/>
      <w:spacing w:line="240"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3CA"/>
    <w:multiLevelType w:val="hybridMultilevel"/>
    <w:tmpl w:val="6FF2F498"/>
    <w:lvl w:ilvl="0" w:tplc="3562449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143"/>
    <w:multiLevelType w:val="hybridMultilevel"/>
    <w:tmpl w:val="9BAEF482"/>
    <w:lvl w:ilvl="0" w:tplc="379A97AC">
      <w:start w:val="1"/>
      <w:numFmt w:val="upperLetter"/>
      <w:lvlText w:val="%1."/>
      <w:lvlJc w:val="left"/>
      <w:pPr>
        <w:ind w:left="720" w:hanging="360"/>
      </w:pPr>
      <w:rPr>
        <w:rFonts w:ascii="Arial" w:hAnsi="Arial" w:cs="Arial" w:hint="default"/>
        <w:b/>
        <w:sz w:val="22"/>
      </w:rPr>
    </w:lvl>
    <w:lvl w:ilvl="1" w:tplc="A754EE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3439C"/>
    <w:multiLevelType w:val="hybridMultilevel"/>
    <w:tmpl w:val="43E076D0"/>
    <w:lvl w:ilvl="0" w:tplc="A9BC02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7492A"/>
    <w:multiLevelType w:val="hybridMultilevel"/>
    <w:tmpl w:val="D2103DDE"/>
    <w:lvl w:ilvl="0" w:tplc="0409000F">
      <w:start w:val="1"/>
      <w:numFmt w:val="decimal"/>
      <w:lvlText w:val="%1."/>
      <w:lvlJc w:val="left"/>
      <w:pPr>
        <w:ind w:left="383" w:hanging="360"/>
      </w:pPr>
      <w:rPr>
        <w:rFonts w:hint="default"/>
        <w:b w:val="0"/>
        <w:bCs w:val="0"/>
        <w:i w:val="0"/>
        <w:iCs w:val="0"/>
        <w:spacing w:val="0"/>
        <w:w w:val="100"/>
        <w:sz w:val="24"/>
        <w:szCs w:val="24"/>
        <w:lang w:val="id" w:eastAsia="en-US" w:bidi="ar-SA"/>
      </w:rPr>
    </w:lvl>
    <w:lvl w:ilvl="1" w:tplc="7144CC18">
      <w:numFmt w:val="bullet"/>
      <w:lvlText w:val="•"/>
      <w:lvlJc w:val="left"/>
      <w:pPr>
        <w:ind w:left="1249" w:hanging="360"/>
      </w:pPr>
      <w:rPr>
        <w:rFonts w:hint="default"/>
        <w:lang w:val="id" w:eastAsia="en-US" w:bidi="ar-SA"/>
      </w:rPr>
    </w:lvl>
    <w:lvl w:ilvl="2" w:tplc="5F98BAD6">
      <w:numFmt w:val="bullet"/>
      <w:lvlText w:val="•"/>
      <w:lvlJc w:val="left"/>
      <w:pPr>
        <w:ind w:left="2118" w:hanging="360"/>
      </w:pPr>
      <w:rPr>
        <w:rFonts w:hint="default"/>
        <w:lang w:val="id" w:eastAsia="en-US" w:bidi="ar-SA"/>
      </w:rPr>
    </w:lvl>
    <w:lvl w:ilvl="3" w:tplc="5DC00D02">
      <w:numFmt w:val="bullet"/>
      <w:lvlText w:val="•"/>
      <w:lvlJc w:val="left"/>
      <w:pPr>
        <w:ind w:left="2987" w:hanging="360"/>
      </w:pPr>
      <w:rPr>
        <w:rFonts w:hint="default"/>
        <w:lang w:val="id" w:eastAsia="en-US" w:bidi="ar-SA"/>
      </w:rPr>
    </w:lvl>
    <w:lvl w:ilvl="4" w:tplc="819CE6DC">
      <w:numFmt w:val="bullet"/>
      <w:lvlText w:val="•"/>
      <w:lvlJc w:val="left"/>
      <w:pPr>
        <w:ind w:left="3856" w:hanging="360"/>
      </w:pPr>
      <w:rPr>
        <w:rFonts w:hint="default"/>
        <w:lang w:val="id" w:eastAsia="en-US" w:bidi="ar-SA"/>
      </w:rPr>
    </w:lvl>
    <w:lvl w:ilvl="5" w:tplc="46C8B7F2">
      <w:numFmt w:val="bullet"/>
      <w:lvlText w:val="•"/>
      <w:lvlJc w:val="left"/>
      <w:pPr>
        <w:ind w:left="4726" w:hanging="360"/>
      </w:pPr>
      <w:rPr>
        <w:rFonts w:hint="default"/>
        <w:lang w:val="id" w:eastAsia="en-US" w:bidi="ar-SA"/>
      </w:rPr>
    </w:lvl>
    <w:lvl w:ilvl="6" w:tplc="2C8EBEB4">
      <w:numFmt w:val="bullet"/>
      <w:lvlText w:val="•"/>
      <w:lvlJc w:val="left"/>
      <w:pPr>
        <w:ind w:left="5595" w:hanging="360"/>
      </w:pPr>
      <w:rPr>
        <w:rFonts w:hint="default"/>
        <w:lang w:val="id" w:eastAsia="en-US" w:bidi="ar-SA"/>
      </w:rPr>
    </w:lvl>
    <w:lvl w:ilvl="7" w:tplc="AF0CF06C">
      <w:numFmt w:val="bullet"/>
      <w:lvlText w:val="•"/>
      <w:lvlJc w:val="left"/>
      <w:pPr>
        <w:ind w:left="6464" w:hanging="360"/>
      </w:pPr>
      <w:rPr>
        <w:rFonts w:hint="default"/>
        <w:lang w:val="id" w:eastAsia="en-US" w:bidi="ar-SA"/>
      </w:rPr>
    </w:lvl>
    <w:lvl w:ilvl="8" w:tplc="EFE49898">
      <w:numFmt w:val="bullet"/>
      <w:lvlText w:val="•"/>
      <w:lvlJc w:val="left"/>
      <w:pPr>
        <w:ind w:left="7333" w:hanging="360"/>
      </w:pPr>
      <w:rPr>
        <w:rFonts w:hint="default"/>
        <w:lang w:val="id" w:eastAsia="en-US" w:bidi="ar-SA"/>
      </w:rPr>
    </w:lvl>
  </w:abstractNum>
  <w:abstractNum w:abstractNumId="4" w15:restartNumberingAfterBreak="0">
    <w:nsid w:val="26344D33"/>
    <w:multiLevelType w:val="hybridMultilevel"/>
    <w:tmpl w:val="6BD42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F1091"/>
    <w:multiLevelType w:val="multilevel"/>
    <w:tmpl w:val="6A0C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74D1A"/>
    <w:multiLevelType w:val="hybridMultilevel"/>
    <w:tmpl w:val="677C9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E7D63"/>
    <w:multiLevelType w:val="hybridMultilevel"/>
    <w:tmpl w:val="2EAE15FC"/>
    <w:lvl w:ilvl="0" w:tplc="D08C126E">
      <w:start w:val="1"/>
      <w:numFmt w:val="decimal"/>
      <w:lvlText w:val="%1."/>
      <w:lvlJc w:val="left"/>
      <w:pPr>
        <w:ind w:left="103" w:hanging="221"/>
      </w:pPr>
      <w:rPr>
        <w:rFonts w:ascii="Times New Roman" w:eastAsia="Times New Roman" w:hAnsi="Times New Roman" w:cs="Times New Roman" w:hint="default"/>
        <w:b w:val="0"/>
        <w:bCs w:val="0"/>
        <w:i w:val="0"/>
        <w:iCs w:val="0"/>
        <w:spacing w:val="0"/>
        <w:w w:val="100"/>
        <w:sz w:val="22"/>
        <w:szCs w:val="22"/>
        <w:lang w:val="id" w:eastAsia="en-US" w:bidi="ar-SA"/>
      </w:rPr>
    </w:lvl>
    <w:lvl w:ilvl="1" w:tplc="5046FB74">
      <w:numFmt w:val="bullet"/>
      <w:lvlText w:val="•"/>
      <w:lvlJc w:val="left"/>
      <w:pPr>
        <w:ind w:left="388" w:hanging="221"/>
      </w:pPr>
      <w:rPr>
        <w:rFonts w:hint="default"/>
        <w:lang w:val="id" w:eastAsia="en-US" w:bidi="ar-SA"/>
      </w:rPr>
    </w:lvl>
    <w:lvl w:ilvl="2" w:tplc="1A16468A">
      <w:numFmt w:val="bullet"/>
      <w:lvlText w:val="•"/>
      <w:lvlJc w:val="left"/>
      <w:pPr>
        <w:ind w:left="676" w:hanging="221"/>
      </w:pPr>
      <w:rPr>
        <w:rFonts w:hint="default"/>
        <w:lang w:val="id" w:eastAsia="en-US" w:bidi="ar-SA"/>
      </w:rPr>
    </w:lvl>
    <w:lvl w:ilvl="3" w:tplc="99887F62">
      <w:numFmt w:val="bullet"/>
      <w:lvlText w:val="•"/>
      <w:lvlJc w:val="left"/>
      <w:pPr>
        <w:ind w:left="964" w:hanging="221"/>
      </w:pPr>
      <w:rPr>
        <w:rFonts w:hint="default"/>
        <w:lang w:val="id" w:eastAsia="en-US" w:bidi="ar-SA"/>
      </w:rPr>
    </w:lvl>
    <w:lvl w:ilvl="4" w:tplc="7730F0B6">
      <w:numFmt w:val="bullet"/>
      <w:lvlText w:val="•"/>
      <w:lvlJc w:val="left"/>
      <w:pPr>
        <w:ind w:left="1252" w:hanging="221"/>
      </w:pPr>
      <w:rPr>
        <w:rFonts w:hint="default"/>
        <w:lang w:val="id" w:eastAsia="en-US" w:bidi="ar-SA"/>
      </w:rPr>
    </w:lvl>
    <w:lvl w:ilvl="5" w:tplc="2EE8CC4A">
      <w:numFmt w:val="bullet"/>
      <w:lvlText w:val="•"/>
      <w:lvlJc w:val="left"/>
      <w:pPr>
        <w:ind w:left="1541" w:hanging="221"/>
      </w:pPr>
      <w:rPr>
        <w:rFonts w:hint="default"/>
        <w:lang w:val="id" w:eastAsia="en-US" w:bidi="ar-SA"/>
      </w:rPr>
    </w:lvl>
    <w:lvl w:ilvl="6" w:tplc="C20CBDFA">
      <w:numFmt w:val="bullet"/>
      <w:lvlText w:val="•"/>
      <w:lvlJc w:val="left"/>
      <w:pPr>
        <w:ind w:left="1829" w:hanging="221"/>
      </w:pPr>
      <w:rPr>
        <w:rFonts w:hint="default"/>
        <w:lang w:val="id" w:eastAsia="en-US" w:bidi="ar-SA"/>
      </w:rPr>
    </w:lvl>
    <w:lvl w:ilvl="7" w:tplc="9C4C98CA">
      <w:numFmt w:val="bullet"/>
      <w:lvlText w:val="•"/>
      <w:lvlJc w:val="left"/>
      <w:pPr>
        <w:ind w:left="2117" w:hanging="221"/>
      </w:pPr>
      <w:rPr>
        <w:rFonts w:hint="default"/>
        <w:lang w:val="id" w:eastAsia="en-US" w:bidi="ar-SA"/>
      </w:rPr>
    </w:lvl>
    <w:lvl w:ilvl="8" w:tplc="F4ECCA18">
      <w:numFmt w:val="bullet"/>
      <w:lvlText w:val="•"/>
      <w:lvlJc w:val="left"/>
      <w:pPr>
        <w:ind w:left="2405" w:hanging="221"/>
      </w:pPr>
      <w:rPr>
        <w:rFonts w:hint="default"/>
        <w:lang w:val="id" w:eastAsia="en-US" w:bidi="ar-SA"/>
      </w:rPr>
    </w:lvl>
  </w:abstractNum>
  <w:abstractNum w:abstractNumId="8" w15:restartNumberingAfterBreak="0">
    <w:nsid w:val="61333749"/>
    <w:multiLevelType w:val="hybridMultilevel"/>
    <w:tmpl w:val="6062F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42C45"/>
    <w:multiLevelType w:val="hybridMultilevel"/>
    <w:tmpl w:val="CD5A9AB8"/>
    <w:lvl w:ilvl="0" w:tplc="3562449C">
      <w:start w:val="1"/>
      <w:numFmt w:val="decimal"/>
      <w:lvlText w:val="%1."/>
      <w:lvlJc w:val="left"/>
      <w:pPr>
        <w:ind w:left="1080" w:hanging="360"/>
      </w:pPr>
      <w:rPr>
        <w:rFonts w:hint="default"/>
        <w:sz w:val="22"/>
      </w:rPr>
    </w:lvl>
    <w:lvl w:ilvl="1" w:tplc="0409000F">
      <w:start w:val="1"/>
      <w:numFmt w:val="decimal"/>
      <w:lvlText w:val="%2."/>
      <w:lvlJc w:val="left"/>
      <w:pPr>
        <w:ind w:left="1800" w:hanging="360"/>
      </w:pPr>
    </w:lvl>
    <w:lvl w:ilvl="2" w:tplc="EBB637FE">
      <w:start w:val="3"/>
      <w:numFmt w:val="bullet"/>
      <w:lvlText w:val="-"/>
      <w:lvlJc w:val="left"/>
      <w:pPr>
        <w:ind w:left="2700" w:hanging="360"/>
      </w:pPr>
      <w:rPr>
        <w:rFonts w:ascii="Arial" w:eastAsiaTheme="minorHAns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76481E"/>
    <w:multiLevelType w:val="multilevel"/>
    <w:tmpl w:val="D36424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9663E1"/>
    <w:multiLevelType w:val="multilevel"/>
    <w:tmpl w:val="9C4EFD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019875">
    <w:abstractNumId w:val="3"/>
  </w:num>
  <w:num w:numId="2" w16cid:durableId="1841627238">
    <w:abstractNumId w:val="7"/>
  </w:num>
  <w:num w:numId="3" w16cid:durableId="291326186">
    <w:abstractNumId w:val="8"/>
  </w:num>
  <w:num w:numId="4" w16cid:durableId="593363108">
    <w:abstractNumId w:val="4"/>
  </w:num>
  <w:num w:numId="5" w16cid:durableId="1832788600">
    <w:abstractNumId w:val="0"/>
  </w:num>
  <w:num w:numId="6" w16cid:durableId="2099786806">
    <w:abstractNumId w:val="6"/>
  </w:num>
  <w:num w:numId="7" w16cid:durableId="695958779">
    <w:abstractNumId w:val="2"/>
  </w:num>
  <w:num w:numId="8" w16cid:durableId="755714246">
    <w:abstractNumId w:val="1"/>
  </w:num>
  <w:num w:numId="9" w16cid:durableId="982151330">
    <w:abstractNumId w:val="9"/>
  </w:num>
  <w:num w:numId="10" w16cid:durableId="1914048401">
    <w:abstractNumId w:val="10"/>
  </w:num>
  <w:num w:numId="11" w16cid:durableId="900825037">
    <w:abstractNumId w:val="5"/>
  </w:num>
  <w:num w:numId="12" w16cid:durableId="536213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11"/>
    <w:rsid w:val="00131A11"/>
    <w:rsid w:val="0019399E"/>
    <w:rsid w:val="001C1D7E"/>
    <w:rsid w:val="002D7C8D"/>
    <w:rsid w:val="00340AB8"/>
    <w:rsid w:val="00374EED"/>
    <w:rsid w:val="003D3238"/>
    <w:rsid w:val="005204CB"/>
    <w:rsid w:val="005674BB"/>
    <w:rsid w:val="0057394A"/>
    <w:rsid w:val="005E1828"/>
    <w:rsid w:val="0067170B"/>
    <w:rsid w:val="006E3242"/>
    <w:rsid w:val="00736606"/>
    <w:rsid w:val="00742F97"/>
    <w:rsid w:val="00794A19"/>
    <w:rsid w:val="008311B7"/>
    <w:rsid w:val="00843F02"/>
    <w:rsid w:val="0088549F"/>
    <w:rsid w:val="00985AA0"/>
    <w:rsid w:val="009B4411"/>
    <w:rsid w:val="009B56CD"/>
    <w:rsid w:val="009E738F"/>
    <w:rsid w:val="00A15D04"/>
    <w:rsid w:val="00A25026"/>
    <w:rsid w:val="00A65FDE"/>
    <w:rsid w:val="00A83774"/>
    <w:rsid w:val="00A9195E"/>
    <w:rsid w:val="00AA1692"/>
    <w:rsid w:val="00B35F1C"/>
    <w:rsid w:val="00B42592"/>
    <w:rsid w:val="00B92E78"/>
    <w:rsid w:val="00BC2241"/>
    <w:rsid w:val="00C16FA7"/>
    <w:rsid w:val="00C52048"/>
    <w:rsid w:val="00CA3EDF"/>
    <w:rsid w:val="00CB59E3"/>
    <w:rsid w:val="00D46B73"/>
    <w:rsid w:val="00E856BD"/>
    <w:rsid w:val="00EB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DA983"/>
  <w15:docId w15:val="{F0AEFDFF-9A05-40AC-82BD-A132DF20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EDF"/>
    <w:pPr>
      <w:spacing w:line="276" w:lineRule="auto"/>
      <w:ind w:left="23" w:right="26"/>
      <w:jc w:val="both"/>
    </w:pPr>
    <w:rPr>
      <w:rFonts w:ascii="Times New Roman" w:eastAsia="Times New Roman" w:hAnsi="Times New Roman" w:cs="Times New Roman"/>
      <w:lang w:val="id"/>
    </w:rPr>
  </w:style>
  <w:style w:type="paragraph" w:styleId="Heading1">
    <w:name w:val="heading 1"/>
    <w:basedOn w:val="Normal"/>
    <w:uiPriority w:val="9"/>
    <w:qFormat/>
    <w:rsid w:val="00CA3EDF"/>
    <w:pPr>
      <w:spacing w:before="62"/>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19" w:firstLine="360"/>
    </w:pPr>
    <w:rPr>
      <w:sz w:val="24"/>
      <w:szCs w:val="24"/>
    </w:rPr>
  </w:style>
  <w:style w:type="paragraph" w:styleId="Title">
    <w:name w:val="Title"/>
    <w:basedOn w:val="Normal"/>
    <w:uiPriority w:val="10"/>
    <w:qFormat/>
    <w:pPr>
      <w:ind w:left="1057" w:right="831" w:firstLine="355"/>
    </w:pPr>
    <w:rPr>
      <w:b/>
      <w:bCs/>
      <w:sz w:val="28"/>
      <w:szCs w:val="28"/>
    </w:rPr>
  </w:style>
  <w:style w:type="paragraph" w:styleId="ListParagraph">
    <w:name w:val="List Paragraph"/>
    <w:basedOn w:val="Normal"/>
    <w:uiPriority w:val="1"/>
    <w:qFormat/>
    <w:pPr>
      <w:ind w:left="383" w:right="21" w:hanging="360"/>
    </w:pPr>
  </w:style>
  <w:style w:type="paragraph" w:customStyle="1" w:styleId="TableParagraph">
    <w:name w:val="Table Paragraph"/>
    <w:basedOn w:val="Normal"/>
    <w:uiPriority w:val="1"/>
    <w:qFormat/>
    <w:rsid w:val="0019399E"/>
    <w:pPr>
      <w:jc w:val="center"/>
    </w:pPr>
    <w:rPr>
      <w:sz w:val="20"/>
      <w:szCs w:val="20"/>
    </w:rPr>
  </w:style>
  <w:style w:type="character" w:styleId="Hyperlink">
    <w:name w:val="Hyperlink"/>
    <w:basedOn w:val="DefaultParagraphFont"/>
    <w:uiPriority w:val="99"/>
    <w:unhideWhenUsed/>
    <w:rsid w:val="00AA1692"/>
    <w:rPr>
      <w:color w:val="0000FF" w:themeColor="hyperlink"/>
      <w:u w:val="single"/>
    </w:rPr>
  </w:style>
  <w:style w:type="character" w:styleId="UnresolvedMention">
    <w:name w:val="Unresolved Mention"/>
    <w:basedOn w:val="DefaultParagraphFont"/>
    <w:uiPriority w:val="99"/>
    <w:semiHidden/>
    <w:unhideWhenUsed/>
    <w:rsid w:val="00AA1692"/>
    <w:rPr>
      <w:color w:val="605E5C"/>
      <w:shd w:val="clear" w:color="auto" w:fill="E1DFDD"/>
    </w:rPr>
  </w:style>
  <w:style w:type="paragraph" w:styleId="Header">
    <w:name w:val="header"/>
    <w:basedOn w:val="Normal"/>
    <w:link w:val="HeaderChar"/>
    <w:uiPriority w:val="99"/>
    <w:unhideWhenUsed/>
    <w:rsid w:val="003D3238"/>
    <w:pPr>
      <w:tabs>
        <w:tab w:val="center" w:pos="4680"/>
        <w:tab w:val="right" w:pos="9360"/>
      </w:tabs>
    </w:pPr>
  </w:style>
  <w:style w:type="character" w:customStyle="1" w:styleId="HeaderChar">
    <w:name w:val="Header Char"/>
    <w:basedOn w:val="DefaultParagraphFont"/>
    <w:link w:val="Header"/>
    <w:uiPriority w:val="99"/>
    <w:rsid w:val="003D3238"/>
    <w:rPr>
      <w:rFonts w:ascii="Times New Roman" w:eastAsia="Times New Roman" w:hAnsi="Times New Roman" w:cs="Times New Roman"/>
      <w:lang w:val="id"/>
    </w:rPr>
  </w:style>
  <w:style w:type="paragraph" w:styleId="Footer">
    <w:name w:val="footer"/>
    <w:basedOn w:val="Normal"/>
    <w:link w:val="FooterChar"/>
    <w:uiPriority w:val="99"/>
    <w:unhideWhenUsed/>
    <w:rsid w:val="003D3238"/>
    <w:pPr>
      <w:tabs>
        <w:tab w:val="center" w:pos="4680"/>
        <w:tab w:val="right" w:pos="9360"/>
      </w:tabs>
    </w:pPr>
  </w:style>
  <w:style w:type="character" w:customStyle="1" w:styleId="FooterChar">
    <w:name w:val="Footer Char"/>
    <w:basedOn w:val="DefaultParagraphFont"/>
    <w:link w:val="Footer"/>
    <w:uiPriority w:val="99"/>
    <w:rsid w:val="003D3238"/>
    <w:rPr>
      <w:rFonts w:ascii="Times New Roman" w:eastAsia="Times New Roman" w:hAnsi="Times New Roman" w:cs="Times New Roman"/>
      <w:lang w:val="id"/>
    </w:rPr>
  </w:style>
  <w:style w:type="paragraph" w:styleId="NoSpacing">
    <w:name w:val="No Spacing"/>
    <w:basedOn w:val="Normal"/>
    <w:uiPriority w:val="1"/>
    <w:qFormat/>
    <w:rsid w:val="0067170B"/>
    <w:pPr>
      <w:ind w:left="0" w:firstLine="567"/>
    </w:pPr>
    <w:rPr>
      <w:rFonts w:ascii="Arial" w:hAnsi="Arial" w:cs="Arial"/>
      <w:lang w:val="en-US"/>
    </w:rPr>
  </w:style>
  <w:style w:type="table" w:styleId="TableGrid">
    <w:name w:val="Table Grid"/>
    <w:basedOn w:val="TableNormal"/>
    <w:uiPriority w:val="39"/>
    <w:rsid w:val="006E3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399E"/>
    <w:rPr>
      <w:i/>
      <w:iCs/>
    </w:rPr>
  </w:style>
  <w:style w:type="paragraph" w:styleId="Caption">
    <w:name w:val="caption"/>
    <w:basedOn w:val="Normal"/>
    <w:next w:val="Normal"/>
    <w:uiPriority w:val="35"/>
    <w:unhideWhenUsed/>
    <w:qFormat/>
    <w:rsid w:val="00742F97"/>
    <w:pPr>
      <w:keepNext/>
      <w:spacing w:line="240" w:lineRule="auto"/>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35454">
      <w:bodyDiv w:val="1"/>
      <w:marLeft w:val="0"/>
      <w:marRight w:val="0"/>
      <w:marTop w:val="0"/>
      <w:marBottom w:val="0"/>
      <w:divBdr>
        <w:top w:val="none" w:sz="0" w:space="0" w:color="auto"/>
        <w:left w:val="none" w:sz="0" w:space="0" w:color="auto"/>
        <w:bottom w:val="none" w:sz="0" w:space="0" w:color="auto"/>
        <w:right w:val="none" w:sz="0" w:space="0" w:color="auto"/>
      </w:divBdr>
    </w:div>
    <w:div w:id="773019428">
      <w:bodyDiv w:val="1"/>
      <w:marLeft w:val="0"/>
      <w:marRight w:val="0"/>
      <w:marTop w:val="0"/>
      <w:marBottom w:val="0"/>
      <w:divBdr>
        <w:top w:val="none" w:sz="0" w:space="0" w:color="auto"/>
        <w:left w:val="none" w:sz="0" w:space="0" w:color="auto"/>
        <w:bottom w:val="none" w:sz="0" w:space="0" w:color="auto"/>
        <w:right w:val="none" w:sz="0" w:space="0" w:color="auto"/>
      </w:divBdr>
    </w:div>
    <w:div w:id="856894165">
      <w:bodyDiv w:val="1"/>
      <w:marLeft w:val="0"/>
      <w:marRight w:val="0"/>
      <w:marTop w:val="0"/>
      <w:marBottom w:val="0"/>
      <w:divBdr>
        <w:top w:val="none" w:sz="0" w:space="0" w:color="auto"/>
        <w:left w:val="none" w:sz="0" w:space="0" w:color="auto"/>
        <w:bottom w:val="none" w:sz="0" w:space="0" w:color="auto"/>
        <w:right w:val="none" w:sz="0" w:space="0" w:color="auto"/>
      </w:divBdr>
    </w:div>
    <w:div w:id="923686116">
      <w:bodyDiv w:val="1"/>
      <w:marLeft w:val="0"/>
      <w:marRight w:val="0"/>
      <w:marTop w:val="0"/>
      <w:marBottom w:val="0"/>
      <w:divBdr>
        <w:top w:val="none" w:sz="0" w:space="0" w:color="auto"/>
        <w:left w:val="none" w:sz="0" w:space="0" w:color="auto"/>
        <w:bottom w:val="none" w:sz="0" w:space="0" w:color="auto"/>
        <w:right w:val="none" w:sz="0" w:space="0" w:color="auto"/>
      </w:divBdr>
    </w:div>
    <w:div w:id="1056733493">
      <w:bodyDiv w:val="1"/>
      <w:marLeft w:val="0"/>
      <w:marRight w:val="0"/>
      <w:marTop w:val="0"/>
      <w:marBottom w:val="0"/>
      <w:divBdr>
        <w:top w:val="none" w:sz="0" w:space="0" w:color="auto"/>
        <w:left w:val="none" w:sz="0" w:space="0" w:color="auto"/>
        <w:bottom w:val="none" w:sz="0" w:space="0" w:color="auto"/>
        <w:right w:val="none" w:sz="0" w:space="0" w:color="auto"/>
      </w:divBdr>
    </w:div>
    <w:div w:id="1154418514">
      <w:bodyDiv w:val="1"/>
      <w:marLeft w:val="0"/>
      <w:marRight w:val="0"/>
      <w:marTop w:val="0"/>
      <w:marBottom w:val="0"/>
      <w:divBdr>
        <w:top w:val="none" w:sz="0" w:space="0" w:color="auto"/>
        <w:left w:val="none" w:sz="0" w:space="0" w:color="auto"/>
        <w:bottom w:val="none" w:sz="0" w:space="0" w:color="auto"/>
        <w:right w:val="none" w:sz="0" w:space="0" w:color="auto"/>
      </w:divBdr>
    </w:div>
    <w:div w:id="1437602175">
      <w:bodyDiv w:val="1"/>
      <w:marLeft w:val="0"/>
      <w:marRight w:val="0"/>
      <w:marTop w:val="0"/>
      <w:marBottom w:val="0"/>
      <w:divBdr>
        <w:top w:val="none" w:sz="0" w:space="0" w:color="auto"/>
        <w:left w:val="none" w:sz="0" w:space="0" w:color="auto"/>
        <w:bottom w:val="none" w:sz="0" w:space="0" w:color="auto"/>
        <w:right w:val="none" w:sz="0" w:space="0" w:color="auto"/>
      </w:divBdr>
    </w:div>
    <w:div w:id="1567911358">
      <w:bodyDiv w:val="1"/>
      <w:marLeft w:val="0"/>
      <w:marRight w:val="0"/>
      <w:marTop w:val="0"/>
      <w:marBottom w:val="0"/>
      <w:divBdr>
        <w:top w:val="none" w:sz="0" w:space="0" w:color="auto"/>
        <w:left w:val="none" w:sz="0" w:space="0" w:color="auto"/>
        <w:bottom w:val="none" w:sz="0" w:space="0" w:color="auto"/>
        <w:right w:val="none" w:sz="0" w:space="0" w:color="auto"/>
      </w:divBdr>
    </w:div>
    <w:div w:id="1771730398">
      <w:bodyDiv w:val="1"/>
      <w:marLeft w:val="0"/>
      <w:marRight w:val="0"/>
      <w:marTop w:val="0"/>
      <w:marBottom w:val="0"/>
      <w:divBdr>
        <w:top w:val="none" w:sz="0" w:space="0" w:color="auto"/>
        <w:left w:val="none" w:sz="0" w:space="0" w:color="auto"/>
        <w:bottom w:val="none" w:sz="0" w:space="0" w:color="auto"/>
        <w:right w:val="none" w:sz="0" w:space="0" w:color="auto"/>
      </w:divBdr>
    </w:div>
    <w:div w:id="206768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ru_setiawan@unpa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63BB-30A8-4A7E-B6FD-C256A1E3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haifa</dc:creator>
  <cp:lastModifiedBy>user</cp:lastModifiedBy>
  <cp:revision>6</cp:revision>
  <dcterms:created xsi:type="dcterms:W3CDTF">2025-05-05T03:47:00Z</dcterms:created>
  <dcterms:modified xsi:type="dcterms:W3CDTF">2025-05-05T07:51:00Z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2021</vt:lpwstr>
  </property>
  <property fmtid="{D5CDD505-2E9C-101B-9397-08002B2CF9AE}" pid="4" name="LastSaved">
    <vt:filetime>2025-04-18T00:00:00Z</vt:filetime>
  </property>
  <property fmtid="{D5CDD505-2E9C-101B-9397-08002B2CF9AE}" pid="5" name="Producer">
    <vt:lpwstr>Microsoft® Word 2021</vt:lpwstr>
  </property>
</Properties>
</file>